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41" w:rsidRDefault="00793441" w:rsidP="00793441">
      <w:pPr>
        <w:pStyle w:val="Title"/>
      </w:pPr>
      <w:r>
        <w:t>‘</w:t>
      </w:r>
      <w:r w:rsidRPr="005B29DE">
        <w:t>A Moment of Us</w:t>
      </w:r>
      <w:r>
        <w:t xml:space="preserve">’ </w:t>
      </w:r>
      <w:r>
        <w:t>Staff Video</w:t>
      </w:r>
      <w:r w:rsidRPr="005B29DE">
        <w:t xml:space="preserve"> Filming Guidelines</w:t>
      </w:r>
    </w:p>
    <w:p w:rsidR="00793441" w:rsidRDefault="00793441" w:rsidP="00793441">
      <w:r>
        <w:t xml:space="preserve">Thank you for taking part in </w:t>
      </w:r>
      <w:proofErr w:type="spellStart"/>
      <w:r>
        <w:t>KeepingWell</w:t>
      </w:r>
      <w:proofErr w:type="spellEnd"/>
      <w:r>
        <w:t xml:space="preserve"> NCL’s ‘A Moment of Us’ staff video project! We hope this project helps health &amp; care staff </w:t>
      </w:r>
      <w:r>
        <w:t xml:space="preserve">and teams </w:t>
      </w:r>
      <w:r>
        <w:t>to take a well-deserved moment for ‘us’ this year</w:t>
      </w:r>
      <w:r>
        <w:t xml:space="preserve"> -  </w:t>
      </w:r>
      <w:r>
        <w:t xml:space="preserve">whether they are </w:t>
      </w:r>
      <w:r>
        <w:t>in the film or watching it.</w:t>
      </w:r>
    </w:p>
    <w:p w:rsidR="00793441" w:rsidRDefault="00793441" w:rsidP="00793441">
      <w:r>
        <w:t xml:space="preserve">Please read the </w:t>
      </w:r>
      <w:r>
        <w:t xml:space="preserve">filming guidelines below carefully, especially the </w:t>
      </w:r>
      <w:r>
        <w:t>video requirements</w:t>
      </w:r>
      <w:r>
        <w:t xml:space="preserve">, </w:t>
      </w:r>
      <w:r>
        <w:t>to ensure that your clip can be included in the</w:t>
      </w:r>
      <w:r>
        <w:t xml:space="preserve"> final</w:t>
      </w:r>
      <w:r>
        <w:t xml:space="preserve"> video. </w:t>
      </w:r>
    </w:p>
    <w:p w:rsidR="00793441" w:rsidRPr="007A2164" w:rsidRDefault="00793441" w:rsidP="00793441">
      <w:pPr>
        <w:pStyle w:val="Heading2"/>
      </w:pPr>
      <w:bookmarkStart w:id="0" w:name="_Toc89875912"/>
      <w:r>
        <w:t>Filming your clip</w:t>
      </w:r>
      <w:bookmarkEnd w:id="0"/>
    </w:p>
    <w:p w:rsidR="00793441" w:rsidRDefault="00793441" w:rsidP="00793441">
      <w:pPr>
        <w:pStyle w:val="paragraph"/>
        <w:spacing w:before="0" w:beforeAutospacing="0"/>
      </w:pPr>
      <w:r w:rsidRPr="007A2164">
        <w:rPr>
          <w:rFonts w:ascii="Calibri" w:hAnsi="Calibri" w:cs="Calibri"/>
          <w:b/>
          <w:sz w:val="22"/>
          <w:szCs w:val="22"/>
        </w:rPr>
        <w:t xml:space="preserve">Take a moment to reflect, by yourself or with your team. What are you proud of this year? What challenges have you overcome? </w:t>
      </w:r>
      <w:r>
        <w:rPr>
          <w:rFonts w:ascii="Calibri" w:hAnsi="Calibri" w:cs="Calibri"/>
          <w:b/>
          <w:sz w:val="22"/>
          <w:szCs w:val="22"/>
        </w:rPr>
        <w:t xml:space="preserve">What have you learned, about yourselves or your role? </w:t>
      </w:r>
      <w:r w:rsidRPr="007A2164">
        <w:rPr>
          <w:rFonts w:ascii="Calibri" w:hAnsi="Calibri" w:cs="Calibri"/>
          <w:b/>
          <w:sz w:val="22"/>
          <w:szCs w:val="22"/>
        </w:rPr>
        <w:t>What is worth celebrating about you, just as you are?</w:t>
      </w:r>
    </w:p>
    <w:p w:rsidR="00793441" w:rsidRDefault="00793441" w:rsidP="00793441">
      <w:r>
        <w:t>We don’t mind how you present or share your experience/achievement with us. The clip can be fun</w:t>
      </w:r>
      <w:r w:rsidR="00251C6E">
        <w:t xml:space="preserve"> and celebratory</w:t>
      </w:r>
      <w:bookmarkStart w:id="1" w:name="_GoBack"/>
      <w:bookmarkEnd w:id="1"/>
      <w:r>
        <w:t xml:space="preserve"> or more reflective, and you can be creative as you like:</w:t>
      </w:r>
    </w:p>
    <w:p w:rsidR="00793441" w:rsidRPr="00793441" w:rsidRDefault="00793441" w:rsidP="00793441">
      <w:pPr>
        <w:pStyle w:val="ListParagraph"/>
        <w:numPr>
          <w:ilvl w:val="0"/>
          <w:numId w:val="19"/>
        </w:numPr>
      </w:pPr>
      <w:r w:rsidRPr="00793441">
        <w:t xml:space="preserve">Potential examples: Walking through your workspace, a team saying it together, holding up a sign, using sign language or another language you use in your work – anything that relates to you or your team. </w:t>
      </w:r>
    </w:p>
    <w:p w:rsidR="00793441" w:rsidRPr="00793441" w:rsidRDefault="00793441" w:rsidP="00793441">
      <w:pPr>
        <w:pStyle w:val="ListParagraph"/>
        <w:numPr>
          <w:ilvl w:val="0"/>
          <w:numId w:val="19"/>
        </w:numPr>
      </w:pPr>
      <w:r>
        <w:t xml:space="preserve">If you don’t want to have your face shown but still want to send us your experience, please consider using a sign, stop-motion animation, or other creative solution! </w:t>
      </w:r>
    </w:p>
    <w:p w:rsidR="00793441" w:rsidRPr="007A2164" w:rsidRDefault="00793441" w:rsidP="00793441">
      <w:pPr>
        <w:pStyle w:val="Heading1"/>
      </w:pPr>
      <w:bookmarkStart w:id="2" w:name="_Toc89875913"/>
      <w:r>
        <w:t>Submitting your clip</w:t>
      </w:r>
      <w:bookmarkEnd w:id="2"/>
    </w:p>
    <w:p w:rsidR="00793441" w:rsidRPr="007A2164" w:rsidRDefault="00793441" w:rsidP="00793441">
      <w:pPr>
        <w:rPr>
          <w:b/>
        </w:rPr>
      </w:pPr>
      <w:r w:rsidRPr="007A2164">
        <w:rPr>
          <w:b/>
        </w:rPr>
        <w:t xml:space="preserve">When you have recorded your perfect take, please email your clip to </w:t>
      </w:r>
      <w:hyperlink r:id="rId8" w:history="1">
        <w:r w:rsidRPr="007A2164">
          <w:rPr>
            <w:rStyle w:val="Hyperlink"/>
            <w:b/>
          </w:rPr>
          <w:t>keepingwellncl@tavi-port.nhs.uk</w:t>
        </w:r>
      </w:hyperlink>
      <w:r w:rsidRPr="007A2164">
        <w:rPr>
          <w:b/>
        </w:rPr>
        <w:t xml:space="preserve"> with ‘A Moment of Us – Staff Video’ in the subject line. </w:t>
      </w:r>
    </w:p>
    <w:p w:rsidR="00793441" w:rsidRDefault="00793441" w:rsidP="00793441">
      <w:pPr>
        <w:rPr>
          <w:b/>
        </w:rPr>
      </w:pPr>
      <w:r w:rsidRPr="007A2164">
        <w:rPr>
          <w:b/>
        </w:rPr>
        <w:t>Deadline for submission:  7</w:t>
      </w:r>
      <w:r w:rsidRPr="007A2164">
        <w:rPr>
          <w:b/>
          <w:vertAlign w:val="superscript"/>
        </w:rPr>
        <w:t>th</w:t>
      </w:r>
      <w:r w:rsidRPr="007A2164">
        <w:rPr>
          <w:b/>
        </w:rPr>
        <w:t xml:space="preserve"> January 2022</w:t>
      </w:r>
    </w:p>
    <w:p w:rsidR="00793441" w:rsidRPr="007A2164" w:rsidRDefault="00793441" w:rsidP="00793441">
      <w:pPr>
        <w:pStyle w:val="Heading1"/>
      </w:pPr>
      <w:bookmarkStart w:id="3" w:name="_Toc89875914"/>
      <w:r>
        <w:t>Video requirements</w:t>
      </w:r>
      <w:bookmarkEnd w:id="3"/>
    </w:p>
    <w:p w:rsidR="00793441" w:rsidRDefault="00793441" w:rsidP="00793441">
      <w:pPr>
        <w:pStyle w:val="ListParagraph"/>
        <w:numPr>
          <w:ilvl w:val="0"/>
          <w:numId w:val="22"/>
        </w:numPr>
        <w:spacing w:after="0"/>
      </w:pPr>
      <w:r>
        <w:t>The clip should last 5-15 seconds</w:t>
      </w:r>
      <w:r>
        <w:t>. W</w:t>
      </w:r>
      <w:r>
        <w:t>e will intend to use the</w:t>
      </w:r>
      <w:r>
        <w:t xml:space="preserve"> whole</w:t>
      </w:r>
      <w:r>
        <w:t xml:space="preserve"> clip in the final video, howe</w:t>
      </w:r>
      <w:r>
        <w:t>ver it may fade out or be</w:t>
      </w:r>
      <w:r>
        <w:t xml:space="preserve"> cut short for editing purposes</w:t>
      </w:r>
      <w:r>
        <w:t>.</w:t>
      </w:r>
    </w:p>
    <w:p w:rsidR="00D31A5E" w:rsidRPr="00D31A5E" w:rsidRDefault="00D31A5E" w:rsidP="00D31A5E">
      <w:pPr>
        <w:pStyle w:val="ListParagraph"/>
        <w:spacing w:after="0"/>
        <w:rPr>
          <w:sz w:val="10"/>
          <w:szCs w:val="10"/>
        </w:rPr>
      </w:pPr>
    </w:p>
    <w:p w:rsidR="00793441" w:rsidRDefault="00793441" w:rsidP="00793441">
      <w:pPr>
        <w:pStyle w:val="ListParagraph"/>
        <w:numPr>
          <w:ilvl w:val="0"/>
          <w:numId w:val="22"/>
        </w:numPr>
        <w:spacing w:after="0"/>
      </w:pPr>
      <w:r>
        <w:t>Please film videos horizontally to help with the editing process</w:t>
      </w:r>
      <w:r>
        <w:t>.</w:t>
      </w:r>
    </w:p>
    <w:p w:rsidR="00D31A5E" w:rsidRPr="00D31A5E" w:rsidRDefault="00D31A5E" w:rsidP="00D31A5E">
      <w:pPr>
        <w:pStyle w:val="ListParagraph"/>
        <w:rPr>
          <w:sz w:val="10"/>
          <w:szCs w:val="10"/>
        </w:rPr>
      </w:pPr>
    </w:p>
    <w:p w:rsidR="00793441" w:rsidRDefault="00793441" w:rsidP="00793441">
      <w:pPr>
        <w:pStyle w:val="ListParagraph"/>
        <w:numPr>
          <w:ilvl w:val="0"/>
          <w:numId w:val="22"/>
        </w:numPr>
        <w:spacing w:after="0"/>
      </w:pPr>
      <w:r>
        <w:t xml:space="preserve">Please ensure that the video and audio is </w:t>
      </w:r>
      <w:r>
        <w:t>clear.</w:t>
      </w:r>
    </w:p>
    <w:p w:rsidR="00D31A5E" w:rsidRPr="00D31A5E" w:rsidRDefault="00D31A5E" w:rsidP="00D31A5E">
      <w:pPr>
        <w:pStyle w:val="ListParagraph"/>
        <w:rPr>
          <w:sz w:val="10"/>
          <w:szCs w:val="10"/>
        </w:rPr>
      </w:pPr>
    </w:p>
    <w:p w:rsidR="00793441" w:rsidRDefault="00793441" w:rsidP="00793441">
      <w:pPr>
        <w:pStyle w:val="ListParagraph"/>
        <w:numPr>
          <w:ilvl w:val="0"/>
          <w:numId w:val="22"/>
        </w:numPr>
        <w:spacing w:after="0"/>
      </w:pPr>
      <w:r>
        <w:t>If using another language, please provide a</w:t>
      </w:r>
      <w:r>
        <w:t xml:space="preserve"> full</w:t>
      </w:r>
      <w:r>
        <w:t xml:space="preserve"> transcript </w:t>
      </w:r>
      <w:r>
        <w:t>in your email.</w:t>
      </w:r>
    </w:p>
    <w:p w:rsidR="00D31A5E" w:rsidRPr="00D31A5E" w:rsidRDefault="00D31A5E" w:rsidP="00D31A5E">
      <w:pPr>
        <w:pStyle w:val="ListParagraph"/>
        <w:rPr>
          <w:sz w:val="10"/>
          <w:szCs w:val="10"/>
        </w:rPr>
      </w:pPr>
    </w:p>
    <w:p w:rsidR="00793441" w:rsidRDefault="00793441" w:rsidP="00793441">
      <w:pPr>
        <w:pStyle w:val="ListParagraph"/>
        <w:numPr>
          <w:ilvl w:val="0"/>
          <w:numId w:val="22"/>
        </w:numPr>
        <w:spacing w:after="0"/>
      </w:pPr>
      <w:r>
        <w:t xml:space="preserve">We would love to </w:t>
      </w:r>
      <w:r>
        <w:t xml:space="preserve">give everyone who has taken part in this project the credit they deserve. Please include your name, </w:t>
      </w:r>
      <w:r>
        <w:t>team</w:t>
      </w:r>
      <w:r>
        <w:t>, and organisation</w:t>
      </w:r>
      <w:r>
        <w:t xml:space="preserve"> in your email. We will include this information in the credits at the end of the video.</w:t>
      </w:r>
    </w:p>
    <w:p w:rsidR="00D31A5E" w:rsidRPr="00D31A5E" w:rsidRDefault="00D31A5E" w:rsidP="00D31A5E">
      <w:pPr>
        <w:pStyle w:val="ListParagraph"/>
        <w:rPr>
          <w:sz w:val="10"/>
          <w:szCs w:val="10"/>
        </w:rPr>
      </w:pPr>
    </w:p>
    <w:p w:rsidR="00793441" w:rsidRDefault="00793441" w:rsidP="00793441">
      <w:pPr>
        <w:pStyle w:val="ListParagraph"/>
        <w:spacing w:after="0"/>
      </w:pPr>
      <w:r>
        <w:t>If you would prefer your contribution to stay anonymous, please let us know in your email.</w:t>
      </w:r>
    </w:p>
    <w:p w:rsidR="00D31A5E" w:rsidRPr="00D31A5E" w:rsidRDefault="00D31A5E" w:rsidP="00793441">
      <w:pPr>
        <w:pStyle w:val="ListParagraph"/>
        <w:spacing w:after="0"/>
        <w:rPr>
          <w:sz w:val="10"/>
          <w:szCs w:val="10"/>
        </w:rPr>
      </w:pPr>
    </w:p>
    <w:p w:rsidR="00793441" w:rsidRDefault="00793441" w:rsidP="00D31A5E">
      <w:pPr>
        <w:pStyle w:val="ListParagraph"/>
        <w:numPr>
          <w:ilvl w:val="0"/>
          <w:numId w:val="22"/>
        </w:numPr>
        <w:spacing w:after="0"/>
      </w:pPr>
      <w:r>
        <w:t xml:space="preserve">The final video will be posted on the </w:t>
      </w:r>
      <w:proofErr w:type="spellStart"/>
      <w:r>
        <w:t>KeepingWell</w:t>
      </w:r>
      <w:proofErr w:type="spellEnd"/>
      <w:r>
        <w:t xml:space="preserve"> NCL website for other NCL health and social care staff to watch, so please only film what you feel comfortable sharing</w:t>
      </w:r>
      <w:r>
        <w:t>.</w:t>
      </w:r>
    </w:p>
    <w:p w:rsidR="00793441" w:rsidRDefault="00793441" w:rsidP="00793441">
      <w:pPr>
        <w:pStyle w:val="Heading1"/>
      </w:pPr>
      <w:bookmarkStart w:id="4" w:name="_Toc89875915"/>
      <w:r>
        <w:t>Consent</w:t>
      </w:r>
      <w:bookmarkEnd w:id="4"/>
      <w:r>
        <w:t xml:space="preserve"> </w:t>
      </w:r>
    </w:p>
    <w:p w:rsidR="00793441" w:rsidRDefault="00793441" w:rsidP="00793441">
      <w:r>
        <w:t>By</w:t>
      </w:r>
      <w:r>
        <w:t xml:space="preserve"> </w:t>
      </w:r>
      <w:r>
        <w:t xml:space="preserve">sending a video, you and </w:t>
      </w:r>
      <w:r>
        <w:t>any persons in the video clip</w:t>
      </w:r>
      <w:r>
        <w:t xml:space="preserve"> ar</w:t>
      </w:r>
      <w:r>
        <w:t xml:space="preserve">e giving consent for the </w:t>
      </w:r>
      <w:proofErr w:type="spellStart"/>
      <w:r>
        <w:t>Keeping</w:t>
      </w:r>
      <w:r>
        <w:t>Well</w:t>
      </w:r>
      <w:proofErr w:type="spellEnd"/>
      <w:r>
        <w:t xml:space="preserve"> NCL Hub to use this footage in their ‘A Moment of Us’ video. </w:t>
      </w:r>
      <w:r>
        <w:t xml:space="preserve">The footage will not be used in any other projects without the </w:t>
      </w:r>
      <w:proofErr w:type="spellStart"/>
      <w:r>
        <w:t>KeepingWell</w:t>
      </w:r>
      <w:proofErr w:type="spellEnd"/>
      <w:r>
        <w:t xml:space="preserve"> NCL team obtaining explicit consent.</w:t>
      </w:r>
    </w:p>
    <w:p w:rsidR="00793441" w:rsidRDefault="00793441" w:rsidP="00793441">
      <w:pPr>
        <w:pStyle w:val="Heading1"/>
        <w:rPr>
          <w:b/>
          <w:lang w:val="en-US"/>
        </w:rPr>
      </w:pPr>
      <w:bookmarkStart w:id="5" w:name="_Toc89875916"/>
      <w:r>
        <w:rPr>
          <w:lang w:val="en-US"/>
        </w:rPr>
        <w:t>Any questions?</w:t>
      </w:r>
      <w:bookmarkEnd w:id="5"/>
    </w:p>
    <w:p w:rsidR="00793441" w:rsidRDefault="00793441" w:rsidP="004E5D1C">
      <w:pPr>
        <w:rPr>
          <w:lang w:val="en-US"/>
        </w:rPr>
      </w:pPr>
      <w:r w:rsidRPr="00793441">
        <w:rPr>
          <w:lang w:val="en-US"/>
        </w:rPr>
        <w:t>Get in touch!</w:t>
      </w:r>
      <w:r w:rsidR="00D31A5E">
        <w:rPr>
          <w:lang w:val="en-US"/>
        </w:rPr>
        <w:t xml:space="preserve"> You can email our</w:t>
      </w:r>
      <w:r>
        <w:rPr>
          <w:lang w:val="en-US"/>
        </w:rPr>
        <w:t xml:space="preserve"> team at </w:t>
      </w:r>
      <w:hyperlink r:id="rId9" w:history="1">
        <w:r w:rsidRPr="00CF5CB9">
          <w:rPr>
            <w:rStyle w:val="Hyperlink"/>
            <w:lang w:val="en-US"/>
          </w:rPr>
          <w:t>keepingwellncl@tavi-port.nhs.uk</w:t>
        </w:r>
      </w:hyperlink>
    </w:p>
    <w:p w:rsidR="00793441" w:rsidRPr="00793441" w:rsidRDefault="00793441" w:rsidP="004E5D1C">
      <w:pPr>
        <w:rPr>
          <w:lang w:val="en-US"/>
        </w:rPr>
      </w:pPr>
    </w:p>
    <w:sectPr w:rsidR="00793441" w:rsidRPr="00793441" w:rsidSect="004D7D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41" w:rsidRDefault="00793441" w:rsidP="004D7D1D">
      <w:r>
        <w:separator/>
      </w:r>
    </w:p>
  </w:endnote>
  <w:endnote w:type="continuationSeparator" w:id="0">
    <w:p w:rsidR="00793441" w:rsidRDefault="00793441" w:rsidP="004D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55" w:rsidRDefault="002A3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1D" w:rsidRPr="004D7D1D" w:rsidRDefault="002A3F55">
    <w:pPr>
      <w:pStyle w:val="Footer"/>
      <w:rPr>
        <w:caps/>
        <w:noProof/>
        <w:color w:val="159345" w:themeColor="accent1"/>
      </w:rPr>
    </w:pPr>
    <w:r>
      <w:rPr>
        <w:caps/>
        <w:noProof/>
        <w:color w:val="159345" w:themeColor="accent1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-436880</wp:posOffset>
          </wp:positionV>
          <wp:extent cx="1495425" cy="403225"/>
          <wp:effectExtent l="0" t="0" r="9525" b="0"/>
          <wp:wrapNone/>
          <wp:docPr id="1026" name="Picture 2" descr="Image result for north london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north london partner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03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D7D1D" w:rsidRPr="004D7D1D">
      <w:rPr>
        <w:caps/>
        <w:noProof/>
        <w:color w:val="159345" w:themeColor="accent1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55" w:rsidRDefault="002A3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41" w:rsidRDefault="00793441" w:rsidP="004D7D1D">
      <w:r>
        <w:separator/>
      </w:r>
    </w:p>
  </w:footnote>
  <w:footnote w:type="continuationSeparator" w:id="0">
    <w:p w:rsidR="00793441" w:rsidRDefault="00793441" w:rsidP="004D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55" w:rsidRDefault="002A3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1D" w:rsidRDefault="002654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-306705</wp:posOffset>
          </wp:positionV>
          <wp:extent cx="1318895" cy="6578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55" w:rsidRDefault="002A3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BF7"/>
    <w:multiLevelType w:val="hybridMultilevel"/>
    <w:tmpl w:val="82346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ADC"/>
    <w:multiLevelType w:val="hybridMultilevel"/>
    <w:tmpl w:val="0AFCA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4D7"/>
    <w:multiLevelType w:val="hybridMultilevel"/>
    <w:tmpl w:val="F31C2D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F7D53"/>
    <w:multiLevelType w:val="hybridMultilevel"/>
    <w:tmpl w:val="4E44D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2766F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28496B"/>
    <w:multiLevelType w:val="hybridMultilevel"/>
    <w:tmpl w:val="9CE8F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C16DA"/>
    <w:multiLevelType w:val="hybridMultilevel"/>
    <w:tmpl w:val="C2B67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D66F3B"/>
    <w:multiLevelType w:val="hybridMultilevel"/>
    <w:tmpl w:val="0BE8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909B0"/>
    <w:multiLevelType w:val="hybridMultilevel"/>
    <w:tmpl w:val="4ECC7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AF00AD"/>
    <w:multiLevelType w:val="hybridMultilevel"/>
    <w:tmpl w:val="E670E6D6"/>
    <w:lvl w:ilvl="0" w:tplc="28EE8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4DBB"/>
    <w:multiLevelType w:val="hybridMultilevel"/>
    <w:tmpl w:val="AB209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0018E"/>
    <w:multiLevelType w:val="hybridMultilevel"/>
    <w:tmpl w:val="B614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10BBB"/>
    <w:multiLevelType w:val="hybridMultilevel"/>
    <w:tmpl w:val="55FC29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9"/>
  </w:num>
  <w:num w:numId="20">
    <w:abstractNumId w:val="5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41"/>
    <w:rsid w:val="00074F2B"/>
    <w:rsid w:val="000D0307"/>
    <w:rsid w:val="00104046"/>
    <w:rsid w:val="00171443"/>
    <w:rsid w:val="00251C6E"/>
    <w:rsid w:val="0026545B"/>
    <w:rsid w:val="002A3F55"/>
    <w:rsid w:val="0032435D"/>
    <w:rsid w:val="00450BFA"/>
    <w:rsid w:val="00482EBD"/>
    <w:rsid w:val="004D7D1D"/>
    <w:rsid w:val="004E5D1C"/>
    <w:rsid w:val="005911B3"/>
    <w:rsid w:val="005E109B"/>
    <w:rsid w:val="00793441"/>
    <w:rsid w:val="007A2FD0"/>
    <w:rsid w:val="007D42AE"/>
    <w:rsid w:val="008013E3"/>
    <w:rsid w:val="00852CEC"/>
    <w:rsid w:val="00B00461"/>
    <w:rsid w:val="00B51CB4"/>
    <w:rsid w:val="00B76C7C"/>
    <w:rsid w:val="00D31A5E"/>
    <w:rsid w:val="00DD5836"/>
    <w:rsid w:val="00E152CD"/>
    <w:rsid w:val="00E857BC"/>
    <w:rsid w:val="00ED4A83"/>
    <w:rsid w:val="00F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70618-A08E-4465-BF6A-760BC93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4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2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2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2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2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2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2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2AE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5E109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5" w:themeTint="66"/>
        <w:left w:val="single" w:sz="4" w:space="0" w:color="C5E0B3" w:themeColor="accent5" w:themeTint="66"/>
        <w:bottom w:val="single" w:sz="4" w:space="0" w:color="C5E0B3" w:themeColor="accent5" w:themeTint="66"/>
        <w:right w:val="single" w:sz="4" w:space="0" w:color="C5E0B3" w:themeColor="accent5" w:themeTint="66"/>
        <w:insideH w:val="single" w:sz="4" w:space="0" w:color="C5E0B3" w:themeColor="accent5" w:themeTint="66"/>
        <w:insideV w:val="single" w:sz="4" w:space="0" w:color="C5E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D7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1D"/>
    <w:rPr>
      <w:rFonts w:ascii="Arial" w:eastAsiaTheme="minorEastAsia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1D"/>
    <w:rPr>
      <w:rFonts w:ascii="Arial" w:eastAsiaTheme="minorEastAsia" w:hAnsi="Arial" w:cs="Arial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42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2AE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42A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42A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7D42A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D42A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42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2A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2A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2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2A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2A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2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2A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42A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D42A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D42AE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D42A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2A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2A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2A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D42A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D42A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D42A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D42AE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D42A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D42A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3441"/>
    <w:rPr>
      <w:color w:val="AC2C75" w:themeColor="hyperlink"/>
      <w:u w:val="single"/>
    </w:rPr>
  </w:style>
  <w:style w:type="paragraph" w:customStyle="1" w:styleId="paragraph">
    <w:name w:val="paragraph"/>
    <w:basedOn w:val="Normal"/>
    <w:rsid w:val="007934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79344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9344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ingwellncl@tavi-port.nhs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epingwellncl@tavi-port.nhs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avi-File\Data\Trust%20Mgmt\20%20Keeping%20Well%20NCL\9.%20Team%20Admin\2.%20KeepingWell%20Document%20Templates\Keeping%20Well%20NCL%20template%20updated.potx.dotx" TargetMode="External"/></Relationships>
</file>

<file path=word/theme/theme1.xml><?xml version="1.0" encoding="utf-8"?>
<a:theme xmlns:a="http://schemas.openxmlformats.org/drawingml/2006/main" name="Office Theme">
  <a:themeElements>
    <a:clrScheme name="KeepingWell N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9345"/>
      </a:accent1>
      <a:accent2>
        <a:srgbClr val="AC2C75"/>
      </a:accent2>
      <a:accent3>
        <a:srgbClr val="A5A5A5"/>
      </a:accent3>
      <a:accent4>
        <a:srgbClr val="1AB064"/>
      </a:accent4>
      <a:accent5>
        <a:srgbClr val="70AD47"/>
      </a:accent5>
      <a:accent6>
        <a:srgbClr val="954F90"/>
      </a:accent6>
      <a:hlink>
        <a:srgbClr val="AC2C7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B1BD-08D4-4D71-8F4D-3A69FDF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Keeping Well NCL template updated.potx</Template>
  <TotalTime>21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James</dc:creator>
  <cp:keywords/>
  <dc:description/>
  <cp:lastModifiedBy>Eve James</cp:lastModifiedBy>
  <cp:revision>2</cp:revision>
  <dcterms:created xsi:type="dcterms:W3CDTF">2021-12-08T17:09:00Z</dcterms:created>
  <dcterms:modified xsi:type="dcterms:W3CDTF">2021-12-08T17:31:00Z</dcterms:modified>
</cp:coreProperties>
</file>